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579E" w:rsidRPr="00B546A2" w:rsidRDefault="0005579E" w:rsidP="0005579E">
      <w:pPr>
        <w:spacing w:after="0" w:line="276" w:lineRule="auto"/>
        <w:ind w:right="-141"/>
        <w:jc w:val="center"/>
        <w:rPr>
          <w:rFonts w:ascii="Times New Roman" w:hAnsi="Times New Roman" w:cs="Times New Roman"/>
          <w:sz w:val="28"/>
          <w:szCs w:val="28"/>
        </w:rPr>
      </w:pPr>
      <w:r w:rsidRPr="00B546A2">
        <w:rPr>
          <w:rFonts w:ascii="Times New Roman" w:hAnsi="Times New Roman" w:cs="Times New Roman"/>
          <w:b/>
          <w:bCs/>
          <w:sz w:val="28"/>
          <w:szCs w:val="28"/>
        </w:rPr>
        <w:t>ПРОЕКТ РЕШЕНИЯ</w:t>
      </w:r>
    </w:p>
    <w:p w:rsidR="0005579E" w:rsidRPr="00B546A2" w:rsidRDefault="0005579E" w:rsidP="0005579E">
      <w:pPr>
        <w:pStyle w:val="Default"/>
        <w:spacing w:line="276" w:lineRule="auto"/>
        <w:jc w:val="center"/>
        <w:rPr>
          <w:b/>
          <w:bCs/>
          <w:sz w:val="28"/>
          <w:szCs w:val="28"/>
        </w:rPr>
      </w:pPr>
      <w:r w:rsidRPr="00B546A2">
        <w:rPr>
          <w:b/>
          <w:bCs/>
          <w:sz w:val="28"/>
          <w:szCs w:val="28"/>
        </w:rPr>
        <w:t xml:space="preserve">по вопросу повестки дня годового заседания </w:t>
      </w:r>
      <w:r w:rsidRPr="00B546A2">
        <w:rPr>
          <w:b/>
          <w:bCs/>
          <w:sz w:val="28"/>
          <w:szCs w:val="28"/>
        </w:rPr>
        <w:br/>
        <w:t xml:space="preserve">Общего собрания акционеров ПАО «РусГидро» </w:t>
      </w:r>
      <w:r w:rsidRPr="00B546A2">
        <w:rPr>
          <w:bCs/>
          <w:sz w:val="28"/>
          <w:szCs w:val="28"/>
        </w:rPr>
        <w:t>(далее также Общество)</w:t>
      </w:r>
      <w:r w:rsidRPr="00B546A2">
        <w:rPr>
          <w:b/>
          <w:bCs/>
          <w:sz w:val="28"/>
          <w:szCs w:val="28"/>
        </w:rPr>
        <w:t xml:space="preserve">, голосование на котором совмещается с заочным голосованием </w:t>
      </w:r>
    </w:p>
    <w:p w:rsidR="0005579E" w:rsidRPr="00B546A2" w:rsidRDefault="0005579E" w:rsidP="0005579E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B546A2">
        <w:rPr>
          <w:bCs/>
          <w:sz w:val="28"/>
          <w:szCs w:val="28"/>
        </w:rPr>
        <w:t xml:space="preserve">(далее также Собрание) </w:t>
      </w:r>
      <w:r w:rsidRPr="00B546A2">
        <w:rPr>
          <w:b/>
          <w:bCs/>
          <w:sz w:val="28"/>
          <w:szCs w:val="28"/>
        </w:rPr>
        <w:t>30 июня 2026 года.</w:t>
      </w:r>
    </w:p>
    <w:p w:rsidR="0005579E" w:rsidRPr="00490842" w:rsidRDefault="0005579E" w:rsidP="0005579E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79E" w:rsidRPr="00490842" w:rsidRDefault="0005579E" w:rsidP="0005579E">
      <w:pPr>
        <w:spacing w:after="0" w:line="276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79E" w:rsidRPr="00490842" w:rsidRDefault="0005579E" w:rsidP="0005579E">
      <w:pPr>
        <w:widowControl w:val="0"/>
        <w:tabs>
          <w:tab w:val="num" w:pos="142"/>
        </w:tabs>
        <w:spacing w:after="0" w:line="276" w:lineRule="auto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490842">
        <w:rPr>
          <w:rFonts w:ascii="Times New Roman" w:hAnsi="Times New Roman" w:cs="Times New Roman"/>
          <w:b/>
          <w:sz w:val="28"/>
          <w:szCs w:val="28"/>
        </w:rPr>
        <w:t>Вопрос № 4 повестки дня:</w:t>
      </w:r>
      <w:r w:rsidRPr="00490842">
        <w:rPr>
          <w:rFonts w:ascii="Times New Roman" w:hAnsi="Times New Roman" w:cs="Times New Roman"/>
          <w:sz w:val="28"/>
          <w:szCs w:val="28"/>
        </w:rPr>
        <w:t xml:space="preserve"> О размере дивидендов, сроках и форме их выплаты по результатам 2023-2025 годов и установлении даты, на которую определяются лица, имеющие право на получение дивидендов.</w:t>
      </w:r>
    </w:p>
    <w:p w:rsidR="0005579E" w:rsidRPr="00490842" w:rsidRDefault="0005579E" w:rsidP="0005579E">
      <w:pPr>
        <w:spacing w:after="0" w:line="276" w:lineRule="auto"/>
        <w:ind w:right="1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79E" w:rsidRPr="00490842" w:rsidRDefault="0005579E" w:rsidP="0005579E">
      <w:pPr>
        <w:widowControl w:val="0"/>
        <w:tabs>
          <w:tab w:val="left" w:pos="709"/>
        </w:tabs>
        <w:suppressAutoHyphens/>
        <w:spacing w:after="0" w:line="276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842">
        <w:rPr>
          <w:rFonts w:ascii="Times New Roman" w:hAnsi="Times New Roman" w:cs="Times New Roman"/>
          <w:b/>
          <w:sz w:val="28"/>
          <w:szCs w:val="28"/>
        </w:rPr>
        <w:t>Формулировка решения</w:t>
      </w:r>
      <w:r w:rsidRPr="0049084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5579E" w:rsidRPr="00490842" w:rsidRDefault="0005579E" w:rsidP="0005579E">
      <w:pPr>
        <w:widowControl w:val="0"/>
        <w:numPr>
          <w:ilvl w:val="0"/>
          <w:numId w:val="1"/>
        </w:numPr>
        <w:tabs>
          <w:tab w:val="num" w:pos="142"/>
          <w:tab w:val="left" w:pos="851"/>
        </w:tabs>
        <w:spacing w:after="0" w:line="276" w:lineRule="auto"/>
        <w:ind w:left="0" w:right="-14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842">
        <w:rPr>
          <w:rFonts w:ascii="Times New Roman" w:eastAsia="Calibri" w:hAnsi="Times New Roman" w:cs="Times New Roman"/>
          <w:sz w:val="28"/>
          <w:szCs w:val="28"/>
        </w:rPr>
        <w:t>Не выплачивать дивиденды по обыкновенным акциям Общества по результатам 2023 года.</w:t>
      </w:r>
    </w:p>
    <w:p w:rsidR="0005579E" w:rsidRPr="00490842" w:rsidRDefault="0005579E" w:rsidP="0005579E">
      <w:pPr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-14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842">
        <w:rPr>
          <w:rFonts w:ascii="Times New Roman" w:eastAsia="Calibri" w:hAnsi="Times New Roman" w:cs="Times New Roman"/>
          <w:sz w:val="28"/>
          <w:szCs w:val="28"/>
        </w:rPr>
        <w:t>Не выплачивать дивиденды по обыкновенным акциям Общества по результатам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0842">
        <w:rPr>
          <w:rFonts w:ascii="Times New Roman" w:eastAsia="Calibri" w:hAnsi="Times New Roman" w:cs="Times New Roman"/>
          <w:sz w:val="28"/>
          <w:szCs w:val="28"/>
        </w:rPr>
        <w:t>2024 года.</w:t>
      </w:r>
    </w:p>
    <w:p w:rsidR="0005579E" w:rsidRPr="00490842" w:rsidRDefault="0005579E" w:rsidP="0005579E">
      <w:pPr>
        <w:widowControl w:val="0"/>
        <w:numPr>
          <w:ilvl w:val="0"/>
          <w:numId w:val="1"/>
        </w:numPr>
        <w:tabs>
          <w:tab w:val="left" w:pos="851"/>
        </w:tabs>
        <w:spacing w:after="0" w:line="276" w:lineRule="auto"/>
        <w:ind w:left="0" w:right="-14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0842">
        <w:rPr>
          <w:rFonts w:ascii="Times New Roman" w:eastAsia="Calibri" w:hAnsi="Times New Roman" w:cs="Times New Roman"/>
          <w:sz w:val="28"/>
          <w:szCs w:val="28"/>
        </w:rPr>
        <w:t>Не выплачивать дивиденды по обыкновенным акциям Общества по результатам 2025 года.</w:t>
      </w:r>
    </w:p>
    <w:p w:rsidR="0005579E" w:rsidRPr="00490842" w:rsidRDefault="0005579E" w:rsidP="0005579E">
      <w:pPr>
        <w:widowControl w:val="0"/>
        <w:tabs>
          <w:tab w:val="left" w:pos="709"/>
        </w:tabs>
        <w:suppressAutoHyphens/>
        <w:spacing w:after="0" w:line="240" w:lineRule="auto"/>
        <w:ind w:right="-7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5579E" w:rsidRDefault="0005579E" w:rsidP="00F65DB8">
      <w:bookmarkStart w:id="0" w:name="_GoBack"/>
      <w:bookmarkEnd w:id="0"/>
    </w:p>
    <w:sectPr w:rsidR="0005579E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75EF6"/>
    <w:multiLevelType w:val="hybridMultilevel"/>
    <w:tmpl w:val="6828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05579E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A2683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CC8CD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  <w:style w:type="paragraph" w:customStyle="1" w:styleId="Default">
    <w:name w:val="Default"/>
    <w:rsid w:val="00055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595</Characters>
  <Application>Microsoft Office Word</Application>
  <DocSecurity>0</DocSecurity>
  <Lines>4</Lines>
  <Paragraphs>1</Paragraphs>
  <ScaleCrop>false</ScaleCrop>
  <Company>РусГидро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2026-05-23T09:53:00Z</dcterms:modified>
</cp:coreProperties>
</file>